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2F" w:rsidRPr="00EB272F" w:rsidRDefault="00EB272F" w:rsidP="003358D3">
      <w:pPr>
        <w:spacing w:after="0" w:line="240" w:lineRule="auto"/>
        <w:rPr>
          <w:b/>
          <w:sz w:val="24"/>
          <w:szCs w:val="24"/>
        </w:rPr>
      </w:pPr>
      <w:r w:rsidRPr="00EB272F">
        <w:rPr>
          <w:b/>
          <w:sz w:val="24"/>
          <w:szCs w:val="24"/>
        </w:rPr>
        <w:t xml:space="preserve">Réduire l'impact environnemental de la chirurgie à l'échelle mondiale : revue systématique et </w:t>
      </w:r>
      <w:proofErr w:type="spellStart"/>
      <w:r w:rsidRPr="00EB272F">
        <w:rPr>
          <w:b/>
          <w:sz w:val="24"/>
          <w:szCs w:val="24"/>
        </w:rPr>
        <w:t>co</w:t>
      </w:r>
      <w:proofErr w:type="spellEnd"/>
      <w:r w:rsidRPr="00EB272F">
        <w:rPr>
          <w:b/>
          <w:sz w:val="24"/>
          <w:szCs w:val="24"/>
        </w:rPr>
        <w:t>-priorisation avec les professionnels de la santé dans 132 pays</w:t>
      </w:r>
    </w:p>
    <w:p w:rsidR="00EB272F" w:rsidRDefault="00EB272F" w:rsidP="003358D3">
      <w:pPr>
        <w:spacing w:after="0" w:line="240" w:lineRule="auto"/>
      </w:pPr>
    </w:p>
    <w:p w:rsidR="00EB272F" w:rsidRPr="00EB272F" w:rsidRDefault="00EB272F" w:rsidP="003358D3">
      <w:pPr>
        <w:spacing w:after="0" w:line="240" w:lineRule="auto"/>
        <w:rPr>
          <w:bCs/>
        </w:rPr>
      </w:pPr>
      <w:proofErr w:type="spellStart"/>
      <w:r w:rsidRPr="00EB272F">
        <w:rPr>
          <w:bCs/>
        </w:rPr>
        <w:t>Reducing</w:t>
      </w:r>
      <w:proofErr w:type="spellEnd"/>
      <w:r w:rsidRPr="00EB272F">
        <w:rPr>
          <w:bCs/>
        </w:rPr>
        <w:t xml:space="preserve"> the </w:t>
      </w:r>
      <w:proofErr w:type="spellStart"/>
      <w:r w:rsidRPr="00EB272F">
        <w:rPr>
          <w:bCs/>
        </w:rPr>
        <w:t>environmental</w:t>
      </w:r>
      <w:proofErr w:type="spellEnd"/>
      <w:r w:rsidRPr="00EB272F">
        <w:rPr>
          <w:bCs/>
        </w:rPr>
        <w:t xml:space="preserve"> impact of </w:t>
      </w:r>
      <w:proofErr w:type="spellStart"/>
      <w:r w:rsidRPr="00EB272F">
        <w:rPr>
          <w:bCs/>
        </w:rPr>
        <w:t>surgery</w:t>
      </w:r>
      <w:proofErr w:type="spellEnd"/>
      <w:r w:rsidRPr="00EB272F">
        <w:rPr>
          <w:bCs/>
        </w:rPr>
        <w:t xml:space="preserve"> on a global </w:t>
      </w:r>
      <w:proofErr w:type="spellStart"/>
      <w:r w:rsidRPr="00EB272F">
        <w:rPr>
          <w:bCs/>
        </w:rPr>
        <w:t>scale</w:t>
      </w:r>
      <w:proofErr w:type="spellEnd"/>
      <w:r w:rsidRPr="00EB272F">
        <w:rPr>
          <w:bCs/>
        </w:rPr>
        <w:t xml:space="preserve">: </w:t>
      </w:r>
      <w:proofErr w:type="spellStart"/>
      <w:r w:rsidRPr="00EB272F">
        <w:rPr>
          <w:bCs/>
        </w:rPr>
        <w:t>systematic</w:t>
      </w:r>
      <w:proofErr w:type="spellEnd"/>
      <w:r w:rsidRPr="00EB272F">
        <w:rPr>
          <w:bCs/>
        </w:rPr>
        <w:t xml:space="preserve"> </w:t>
      </w:r>
      <w:proofErr w:type="spellStart"/>
      <w:r w:rsidRPr="00EB272F">
        <w:rPr>
          <w:bCs/>
        </w:rPr>
        <w:t>review</w:t>
      </w:r>
      <w:proofErr w:type="spellEnd"/>
      <w:r w:rsidRPr="00EB272F">
        <w:rPr>
          <w:bCs/>
        </w:rPr>
        <w:t xml:space="preserve"> and </w:t>
      </w:r>
      <w:proofErr w:type="spellStart"/>
      <w:r w:rsidRPr="00EB272F">
        <w:rPr>
          <w:bCs/>
        </w:rPr>
        <w:t>co-prioritization</w:t>
      </w:r>
      <w:proofErr w:type="spellEnd"/>
      <w:r w:rsidRPr="00EB272F">
        <w:rPr>
          <w:bCs/>
        </w:rPr>
        <w:t xml:space="preserve"> </w:t>
      </w:r>
      <w:proofErr w:type="spellStart"/>
      <w:r w:rsidRPr="00EB272F">
        <w:rPr>
          <w:bCs/>
        </w:rPr>
        <w:t>with</w:t>
      </w:r>
      <w:proofErr w:type="spellEnd"/>
      <w:r w:rsidRPr="00EB272F">
        <w:rPr>
          <w:bCs/>
        </w:rPr>
        <w:t xml:space="preserve"> </w:t>
      </w:r>
      <w:proofErr w:type="spellStart"/>
      <w:r w:rsidRPr="00EB272F">
        <w:rPr>
          <w:bCs/>
        </w:rPr>
        <w:t>healthcare</w:t>
      </w:r>
      <w:proofErr w:type="spellEnd"/>
      <w:r w:rsidRPr="00EB272F">
        <w:rPr>
          <w:bCs/>
        </w:rPr>
        <w:t xml:space="preserve"> </w:t>
      </w:r>
      <w:proofErr w:type="spellStart"/>
      <w:r w:rsidRPr="00EB272F">
        <w:rPr>
          <w:bCs/>
        </w:rPr>
        <w:t>workers</w:t>
      </w:r>
      <w:proofErr w:type="spellEnd"/>
      <w:r w:rsidRPr="00EB272F">
        <w:rPr>
          <w:bCs/>
        </w:rPr>
        <w:t xml:space="preserve"> </w:t>
      </w:r>
      <w:proofErr w:type="spellStart"/>
      <w:r w:rsidRPr="00EB272F">
        <w:rPr>
          <w:bCs/>
        </w:rPr>
        <w:t>in</w:t>
      </w:r>
      <w:proofErr w:type="spellEnd"/>
      <w:r w:rsidRPr="00EB272F">
        <w:rPr>
          <w:bCs/>
        </w:rPr>
        <w:t xml:space="preserve"> 132 countries </w:t>
      </w:r>
    </w:p>
    <w:p w:rsidR="00EB272F" w:rsidRPr="00EB272F" w:rsidRDefault="00EB272F" w:rsidP="003358D3">
      <w:pPr>
        <w:spacing w:after="0" w:line="240" w:lineRule="auto"/>
        <w:rPr>
          <w:sz w:val="18"/>
          <w:szCs w:val="18"/>
        </w:rPr>
      </w:pPr>
      <w:r w:rsidRPr="00EB272F">
        <w:rPr>
          <w:sz w:val="18"/>
          <w:szCs w:val="18"/>
        </w:rPr>
        <w:t xml:space="preserve">Br J </w:t>
      </w:r>
      <w:proofErr w:type="spellStart"/>
      <w:r w:rsidRPr="00EB272F">
        <w:rPr>
          <w:sz w:val="18"/>
          <w:szCs w:val="18"/>
        </w:rPr>
        <w:t>Surg</w:t>
      </w:r>
      <w:proofErr w:type="spellEnd"/>
      <w:r w:rsidRPr="00EB272F">
        <w:rPr>
          <w:sz w:val="18"/>
          <w:szCs w:val="18"/>
        </w:rPr>
        <w:t xml:space="preserve">. 2023 </w:t>
      </w:r>
      <w:proofErr w:type="spellStart"/>
      <w:r w:rsidRPr="00EB272F">
        <w:rPr>
          <w:sz w:val="18"/>
          <w:szCs w:val="18"/>
        </w:rPr>
        <w:t>Apr</w:t>
      </w:r>
      <w:proofErr w:type="spellEnd"/>
      <w:r w:rsidRPr="00EB272F">
        <w:rPr>
          <w:sz w:val="18"/>
          <w:szCs w:val="18"/>
        </w:rPr>
        <w:t xml:space="preserve"> </w:t>
      </w:r>
      <w:proofErr w:type="gramStart"/>
      <w:r w:rsidRPr="00EB272F">
        <w:rPr>
          <w:sz w:val="18"/>
          <w:szCs w:val="18"/>
        </w:rPr>
        <w:t>20:znad</w:t>
      </w:r>
      <w:proofErr w:type="gramEnd"/>
      <w:r w:rsidRPr="00EB272F">
        <w:rPr>
          <w:sz w:val="18"/>
          <w:szCs w:val="18"/>
        </w:rPr>
        <w:t xml:space="preserve">092. </w:t>
      </w:r>
      <w:proofErr w:type="spellStart"/>
      <w:proofErr w:type="gramStart"/>
      <w:r w:rsidRPr="00EB272F">
        <w:rPr>
          <w:sz w:val="18"/>
          <w:szCs w:val="18"/>
        </w:rPr>
        <w:t>doi</w:t>
      </w:r>
      <w:proofErr w:type="spellEnd"/>
      <w:proofErr w:type="gramEnd"/>
      <w:r w:rsidRPr="00EB272F">
        <w:rPr>
          <w:sz w:val="18"/>
          <w:szCs w:val="18"/>
        </w:rPr>
        <w:t>: 10.1093/</w:t>
      </w:r>
      <w:proofErr w:type="spellStart"/>
      <w:r w:rsidRPr="00EB272F">
        <w:rPr>
          <w:sz w:val="18"/>
          <w:szCs w:val="18"/>
        </w:rPr>
        <w:t>bjs</w:t>
      </w:r>
      <w:proofErr w:type="spellEnd"/>
      <w:r w:rsidRPr="00EB272F">
        <w:rPr>
          <w:sz w:val="18"/>
          <w:szCs w:val="18"/>
        </w:rPr>
        <w:t xml:space="preserve">/znad092. Online </w:t>
      </w:r>
      <w:proofErr w:type="spellStart"/>
      <w:r w:rsidRPr="00EB272F">
        <w:rPr>
          <w:sz w:val="18"/>
          <w:szCs w:val="18"/>
        </w:rPr>
        <w:t>ahead</w:t>
      </w:r>
      <w:proofErr w:type="spellEnd"/>
      <w:r w:rsidRPr="00EB272F">
        <w:rPr>
          <w:sz w:val="18"/>
          <w:szCs w:val="18"/>
        </w:rPr>
        <w:t xml:space="preserve"> of </w:t>
      </w:r>
      <w:proofErr w:type="spellStart"/>
      <w:r w:rsidRPr="00EB272F">
        <w:rPr>
          <w:sz w:val="18"/>
          <w:szCs w:val="18"/>
        </w:rPr>
        <w:t>print</w:t>
      </w:r>
      <w:proofErr w:type="spellEnd"/>
      <w:r w:rsidRPr="00EB272F">
        <w:rPr>
          <w:sz w:val="18"/>
          <w:szCs w:val="18"/>
        </w:rPr>
        <w:t>.</w:t>
      </w:r>
    </w:p>
    <w:p w:rsidR="00EB272F" w:rsidRDefault="00EB272F" w:rsidP="003358D3">
      <w:pPr>
        <w:spacing w:after="0" w:line="240" w:lineRule="auto"/>
      </w:pPr>
      <w:r>
        <w:t>(</w:t>
      </w:r>
    </w:p>
    <w:p w:rsidR="00EB272F" w:rsidRDefault="00EB272F" w:rsidP="003358D3">
      <w:pPr>
        <w:spacing w:after="0" w:line="240" w:lineRule="auto"/>
      </w:pPr>
    </w:p>
    <w:p w:rsidR="00F9324A" w:rsidRDefault="00F6767A" w:rsidP="003358D3">
      <w:pPr>
        <w:spacing w:after="0" w:line="240" w:lineRule="auto"/>
      </w:pPr>
      <w:r w:rsidRPr="00F9324A">
        <w:t>La plupart des pays et des organisations se sont engagés à réduire le</w:t>
      </w:r>
      <w:r w:rsidR="00F9324A" w:rsidRPr="00F9324A">
        <w:t>ur emprunte</w:t>
      </w:r>
      <w:r w:rsidRPr="00F9324A">
        <w:t xml:space="preserve"> carbone. </w:t>
      </w:r>
      <w:r w:rsidR="00F9324A" w:rsidRPr="00F9324A">
        <w:t>Le secteur de la santé représente de 5 à 8% d’émission de gaz à effet de serre (GES) d’un pays. Le bloc opératoire est responsable particulièrement</w:t>
      </w:r>
      <w:r w:rsidRPr="00F9324A">
        <w:t xml:space="preserve"> </w:t>
      </w:r>
      <w:r w:rsidR="00F9324A" w:rsidRPr="00F9324A">
        <w:t xml:space="preserve">d’une grande partie </w:t>
      </w:r>
      <w:r w:rsidRPr="00F9324A">
        <w:t xml:space="preserve">de la production </w:t>
      </w:r>
      <w:r w:rsidR="00F9324A" w:rsidRPr="00F9324A">
        <w:t xml:space="preserve">de GES dans un établissement de soins et est le lieu de </w:t>
      </w:r>
      <w:r w:rsidRPr="00F9324A">
        <w:t xml:space="preserve">comportements </w:t>
      </w:r>
      <w:r w:rsidR="00F9324A" w:rsidRPr="00F9324A">
        <w:t xml:space="preserve">inappropriés pour </w:t>
      </w:r>
      <w:r w:rsidRPr="00F9324A">
        <w:t xml:space="preserve">l'environnement. </w:t>
      </w:r>
    </w:p>
    <w:p w:rsidR="003358D3" w:rsidRPr="00F9324A" w:rsidRDefault="003358D3" w:rsidP="003358D3">
      <w:pPr>
        <w:spacing w:after="0" w:line="240" w:lineRule="auto"/>
      </w:pPr>
    </w:p>
    <w:p w:rsidR="003358D3" w:rsidRPr="003358D3" w:rsidRDefault="00F6767A" w:rsidP="003358D3">
      <w:pPr>
        <w:spacing w:after="0" w:line="240" w:lineRule="auto"/>
      </w:pPr>
      <w:r w:rsidRPr="003358D3">
        <w:t>Le but de cette étude</w:t>
      </w:r>
      <w:r w:rsidR="003358D3">
        <w:t xml:space="preserve"> internationale (132 pays) </w:t>
      </w:r>
      <w:r w:rsidRPr="003358D3">
        <w:t xml:space="preserve">était d'identifier les </w:t>
      </w:r>
      <w:r w:rsidR="00F9324A" w:rsidRPr="003358D3">
        <w:t>gestes</w:t>
      </w:r>
      <w:r w:rsidRPr="003358D3">
        <w:t xml:space="preserve"> les plus </w:t>
      </w:r>
      <w:r w:rsidR="00F9324A" w:rsidRPr="003358D3">
        <w:t>applicables</w:t>
      </w:r>
      <w:r w:rsidRPr="003358D3">
        <w:t xml:space="preserve"> et les plus sûres pour rendre la chirurgie plus respectueuse de l'environnement.</w:t>
      </w:r>
      <w:r w:rsidR="003358D3">
        <w:t xml:space="preserve"> </w:t>
      </w:r>
    </w:p>
    <w:p w:rsidR="00F6767A" w:rsidRPr="003358D3" w:rsidRDefault="00F9324A" w:rsidP="003358D3">
      <w:pPr>
        <w:spacing w:after="0" w:line="240" w:lineRule="auto"/>
      </w:pPr>
      <w:r w:rsidRPr="003358D3">
        <w:t>Sur le plan méthodologique, c</w:t>
      </w:r>
      <w:r w:rsidR="00F6767A" w:rsidRPr="003358D3">
        <w:t xml:space="preserve">ette étude a adopté une méthodologie de </w:t>
      </w:r>
      <w:proofErr w:type="spellStart"/>
      <w:r w:rsidR="00F6767A" w:rsidRPr="003358D3">
        <w:t>co</w:t>
      </w:r>
      <w:proofErr w:type="spellEnd"/>
      <w:r w:rsidR="00F6767A" w:rsidRPr="003358D3">
        <w:t xml:space="preserve">-priorisation consensuelle Delphi en quatre phases. Dans la phase 1, une revue systématique des </w:t>
      </w:r>
      <w:r w:rsidRPr="003358D3">
        <w:t>gestes publié</w:t>
      </w:r>
      <w:r w:rsidR="00F6767A" w:rsidRPr="003358D3">
        <w:t xml:space="preserve">s et une consultation mondiale des professionnels </w:t>
      </w:r>
      <w:r w:rsidRPr="003358D3">
        <w:t xml:space="preserve">impliqués au bloc </w:t>
      </w:r>
      <w:r w:rsidR="003358D3" w:rsidRPr="003358D3">
        <w:t>opératoire</w:t>
      </w:r>
      <w:r w:rsidR="00F6767A" w:rsidRPr="003358D3">
        <w:t xml:space="preserve"> ont été utilisées pour </w:t>
      </w:r>
      <w:r w:rsidRPr="003358D3">
        <w:t>répertorier</w:t>
      </w:r>
      <w:r w:rsidR="00F6767A" w:rsidRPr="003358D3">
        <w:t xml:space="preserve"> </w:t>
      </w:r>
      <w:r w:rsidR="003358D3" w:rsidRPr="003358D3">
        <w:t>l’ensemble des propositions vertueuses</w:t>
      </w:r>
      <w:r w:rsidR="00F6767A" w:rsidRPr="003358D3">
        <w:t xml:space="preserve">. Dans la phase 2, une analyse thématique itérative a regroupé </w:t>
      </w:r>
      <w:r w:rsidR="003358D3" w:rsidRPr="003358D3">
        <w:t>les gestes</w:t>
      </w:r>
      <w:r w:rsidR="00F6767A" w:rsidRPr="003358D3">
        <w:t xml:space="preserve"> comparables dans une liste restreinte. Dans la phase 3, la liste restreinte a été </w:t>
      </w:r>
      <w:proofErr w:type="spellStart"/>
      <w:r w:rsidR="00F6767A" w:rsidRPr="003358D3">
        <w:t>co</w:t>
      </w:r>
      <w:proofErr w:type="spellEnd"/>
      <w:r w:rsidR="00F6767A" w:rsidRPr="003358D3">
        <w:t xml:space="preserve">-priorisée en fonction des opinions des patients et des cliniciens sur l'acceptabilité, la faisabilité et la sécurité. Au cours de la phase 4, </w:t>
      </w:r>
      <w:r w:rsidR="003358D3" w:rsidRPr="003358D3">
        <w:t>les</w:t>
      </w:r>
      <w:r w:rsidR="00F6767A" w:rsidRPr="003358D3">
        <w:t xml:space="preserve"> listes </w:t>
      </w:r>
      <w:r w:rsidR="003358D3" w:rsidRPr="003358D3">
        <w:t xml:space="preserve">de gestes ont été </w:t>
      </w:r>
      <w:r w:rsidR="00F6767A" w:rsidRPr="003358D3">
        <w:t>classées en fonction de leur pertinence pour les pays à revenu élevé et les pays à revenu faible à intermédiaire.</w:t>
      </w:r>
    </w:p>
    <w:p w:rsidR="003358D3" w:rsidRDefault="003358D3" w:rsidP="003358D3">
      <w:pPr>
        <w:spacing w:after="0" w:line="240" w:lineRule="auto"/>
      </w:pPr>
    </w:p>
    <w:p w:rsidR="003358D3" w:rsidRDefault="00F9324A" w:rsidP="003358D3">
      <w:pPr>
        <w:spacing w:after="0" w:line="240" w:lineRule="auto"/>
        <w:rPr>
          <w:b/>
        </w:rPr>
      </w:pPr>
      <w:r w:rsidRPr="003358D3">
        <w:t>La liste produite nous donne des exemples concrets de ce qui peut être fait.</w:t>
      </w:r>
      <w:r w:rsidR="003358D3" w:rsidRPr="003358D3">
        <w:rPr>
          <w:b/>
        </w:rPr>
        <w:t xml:space="preserve"> </w:t>
      </w:r>
      <w:r w:rsidR="003358D3" w:rsidRPr="003358D3">
        <w:rPr>
          <w:b/>
        </w:rPr>
        <w:t xml:space="preserve">L’originalité de cette étude est de proposer </w:t>
      </w:r>
      <w:r w:rsidR="003358D3" w:rsidRPr="003358D3">
        <w:rPr>
          <w:b/>
        </w:rPr>
        <w:t>cette</w:t>
      </w:r>
      <w:r w:rsidR="003358D3" w:rsidRPr="003358D3">
        <w:rPr>
          <w:b/>
        </w:rPr>
        <w:t xml:space="preserve"> liste de geste acceptable, facilement </w:t>
      </w:r>
      <w:r w:rsidR="003358D3" w:rsidRPr="003358D3">
        <w:rPr>
          <w:b/>
        </w:rPr>
        <w:t>opérationnel</w:t>
      </w:r>
      <w:r w:rsidR="003358D3" w:rsidRPr="003358D3">
        <w:rPr>
          <w:b/>
        </w:rPr>
        <w:t xml:space="preserve"> et sure à la fois par </w:t>
      </w:r>
      <w:r w:rsidR="003358D3" w:rsidRPr="003358D3">
        <w:rPr>
          <w:b/>
        </w:rPr>
        <w:t>les professionnels</w:t>
      </w:r>
      <w:r w:rsidR="003358D3" w:rsidRPr="003358D3">
        <w:rPr>
          <w:b/>
        </w:rPr>
        <w:t xml:space="preserve"> de santé mais également par les </w:t>
      </w:r>
      <w:r w:rsidR="003358D3" w:rsidRPr="003358D3">
        <w:rPr>
          <w:b/>
        </w:rPr>
        <w:t>patients</w:t>
      </w:r>
      <w:r w:rsidR="003358D3" w:rsidRPr="003358D3">
        <w:rPr>
          <w:b/>
        </w:rPr>
        <w:t>.</w:t>
      </w:r>
    </w:p>
    <w:p w:rsidR="003358D3" w:rsidRDefault="003358D3" w:rsidP="003358D3">
      <w:pPr>
        <w:spacing w:after="0" w:line="240" w:lineRule="auto"/>
      </w:pPr>
    </w:p>
    <w:p w:rsidR="00F6767A" w:rsidRDefault="003358D3" w:rsidP="003358D3">
      <w:pPr>
        <w:spacing w:after="0" w:line="240" w:lineRule="auto"/>
      </w:pPr>
      <w:hyperlink r:id="rId5" w:history="1">
        <w:r w:rsidRPr="0088185E">
          <w:rPr>
            <w:rStyle w:val="Lienhypertexte"/>
          </w:rPr>
          <w:t>https://academic.oup.com/bjs/advance-article/doi/10.1093/bjs/znad092/7133802</w:t>
        </w:r>
      </w:hyperlink>
    </w:p>
    <w:p w:rsidR="00F6767A" w:rsidRDefault="00F6767A" w:rsidP="003358D3">
      <w:pPr>
        <w:spacing w:after="0" w:line="240" w:lineRule="auto"/>
        <w:rPr>
          <w:b/>
        </w:rPr>
      </w:pPr>
    </w:p>
    <w:p w:rsidR="00F6767A" w:rsidRPr="00F6767A" w:rsidRDefault="00F6767A" w:rsidP="003358D3">
      <w:pPr>
        <w:spacing w:after="0" w:line="240" w:lineRule="auto"/>
        <w:rPr>
          <w:b/>
        </w:rPr>
      </w:pPr>
      <w:r w:rsidRPr="00F6767A">
        <w:rPr>
          <w:b/>
        </w:rPr>
        <w:t xml:space="preserve">Top </w:t>
      </w:r>
      <w:proofErr w:type="gramStart"/>
      <w:r w:rsidRPr="00F6767A">
        <w:rPr>
          <w:b/>
        </w:rPr>
        <w:t>5 </w:t>
      </w:r>
      <w:r w:rsidR="003358D3">
        <w:rPr>
          <w:b/>
        </w:rPr>
        <w:t xml:space="preserve"> des</w:t>
      </w:r>
      <w:proofErr w:type="gramEnd"/>
      <w:r w:rsidR="003358D3">
        <w:rPr>
          <w:b/>
        </w:rPr>
        <w:t xml:space="preserve"> gestes proposés</w:t>
      </w:r>
      <w:r w:rsidRPr="00F6767A">
        <w:rPr>
          <w:b/>
        </w:rPr>
        <w:t>:</w:t>
      </w:r>
    </w:p>
    <w:p w:rsidR="00F6767A" w:rsidRDefault="00F6767A" w:rsidP="003358D3">
      <w:pPr>
        <w:pStyle w:val="Paragraphedeliste"/>
        <w:numPr>
          <w:ilvl w:val="0"/>
          <w:numId w:val="1"/>
        </w:numPr>
        <w:spacing w:after="0" w:line="240" w:lineRule="auto"/>
      </w:pPr>
      <w:r>
        <w:t>Ré</w:t>
      </w:r>
      <w:r w:rsidR="003358D3">
        <w:t>duire les consommables utilisés</w:t>
      </w:r>
    </w:p>
    <w:p w:rsidR="00F6767A" w:rsidRDefault="003358D3" w:rsidP="003358D3">
      <w:pPr>
        <w:pStyle w:val="Paragraphedeliste"/>
        <w:numPr>
          <w:ilvl w:val="0"/>
          <w:numId w:val="1"/>
        </w:numPr>
        <w:spacing w:after="0" w:line="240" w:lineRule="auto"/>
      </w:pPr>
      <w:r>
        <w:t>Introduire le recyclage</w:t>
      </w:r>
    </w:p>
    <w:p w:rsidR="00F6767A" w:rsidRDefault="00F6767A" w:rsidP="003358D3">
      <w:pPr>
        <w:pStyle w:val="Paragraphedeliste"/>
        <w:numPr>
          <w:ilvl w:val="0"/>
          <w:numId w:val="1"/>
        </w:numPr>
        <w:spacing w:after="0" w:line="240" w:lineRule="auto"/>
      </w:pPr>
      <w:r>
        <w:t>Réduire l'utilisation et le g</w:t>
      </w:r>
      <w:r w:rsidR="003358D3">
        <w:t>aspillage des gaz anesthésiques</w:t>
      </w:r>
    </w:p>
    <w:p w:rsidR="00F6767A" w:rsidRDefault="00F6767A" w:rsidP="003358D3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Assurer un traitement </w:t>
      </w:r>
      <w:r w:rsidR="003358D3">
        <w:t>approprié des déchets cliniques</w:t>
      </w:r>
    </w:p>
    <w:p w:rsidR="00F6767A" w:rsidRDefault="00F6767A" w:rsidP="003358D3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Réduire la </w:t>
      </w:r>
      <w:r w:rsidR="003358D3">
        <w:t>consommation d'énergie et d'eau</w:t>
      </w:r>
    </w:p>
    <w:p w:rsidR="00F6767A" w:rsidRDefault="00F6767A" w:rsidP="003358D3">
      <w:pPr>
        <w:spacing w:after="0" w:line="240" w:lineRule="auto"/>
      </w:pPr>
    </w:p>
    <w:p w:rsidR="00F6767A" w:rsidRPr="00F6767A" w:rsidRDefault="003358D3" w:rsidP="003358D3">
      <w:pPr>
        <w:spacing w:after="0" w:line="240" w:lineRule="auto"/>
        <w:rPr>
          <w:b/>
        </w:rPr>
      </w:pPr>
      <w:r>
        <w:rPr>
          <w:b/>
        </w:rPr>
        <w:t>Top 5 dans les p</w:t>
      </w:r>
      <w:r w:rsidR="00F6767A" w:rsidRPr="00F6767A">
        <w:rPr>
          <w:b/>
        </w:rPr>
        <w:t xml:space="preserve">ays à revenu faible ou intermédiaire </w:t>
      </w:r>
    </w:p>
    <w:p w:rsidR="00F6767A" w:rsidRDefault="00F6767A" w:rsidP="00EE7760">
      <w:pPr>
        <w:pStyle w:val="Paragraphedeliste"/>
        <w:numPr>
          <w:ilvl w:val="0"/>
          <w:numId w:val="2"/>
        </w:numPr>
        <w:spacing w:after="0" w:line="240" w:lineRule="auto"/>
      </w:pPr>
      <w:r>
        <w:t>Introduire des disposi</w:t>
      </w:r>
      <w:r w:rsidR="003358D3">
        <w:t>tifs chirurgicaux réutilisables</w:t>
      </w:r>
    </w:p>
    <w:p w:rsidR="00F6767A" w:rsidRDefault="00F6767A" w:rsidP="00EE7760">
      <w:pPr>
        <w:pStyle w:val="Paragraphedeliste"/>
        <w:numPr>
          <w:ilvl w:val="0"/>
          <w:numId w:val="2"/>
        </w:numPr>
        <w:spacing w:after="0" w:line="240" w:lineRule="auto"/>
      </w:pPr>
      <w:r>
        <w:t>Ré</w:t>
      </w:r>
      <w:r w:rsidR="003358D3">
        <w:t>duire les consommables utilisés</w:t>
      </w:r>
    </w:p>
    <w:p w:rsidR="00F6767A" w:rsidRDefault="00F6767A" w:rsidP="00EE7760">
      <w:pPr>
        <w:pStyle w:val="Paragraphedeliste"/>
        <w:numPr>
          <w:ilvl w:val="0"/>
          <w:numId w:val="2"/>
        </w:numPr>
        <w:spacing w:after="0" w:line="240" w:lineRule="auto"/>
      </w:pPr>
      <w:r>
        <w:t>Moins d'anesthésie générale utilisée, plu</w:t>
      </w:r>
      <w:r w:rsidR="003358D3">
        <w:t>s d'anesthésie locale/régionale</w:t>
      </w:r>
    </w:p>
    <w:p w:rsidR="00F6767A" w:rsidRDefault="00F6767A" w:rsidP="00EE7760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Réduire la </w:t>
      </w:r>
      <w:r w:rsidR="003358D3">
        <w:t>consommation d'énergie et d'eau</w:t>
      </w:r>
    </w:p>
    <w:p w:rsidR="000264FD" w:rsidRDefault="00F6767A" w:rsidP="00EE7760">
      <w:pPr>
        <w:pStyle w:val="Paragraphedeliste"/>
        <w:numPr>
          <w:ilvl w:val="0"/>
          <w:numId w:val="2"/>
        </w:numPr>
        <w:spacing w:after="0" w:line="240" w:lineRule="auto"/>
      </w:pPr>
      <w:r>
        <w:t>Augmenter l'utilisation de cons</w:t>
      </w:r>
      <w:r w:rsidR="003358D3">
        <w:t>ommables facilement recyclables</w:t>
      </w:r>
    </w:p>
    <w:p w:rsidR="00F6767A" w:rsidRDefault="00F6767A" w:rsidP="003358D3">
      <w:pPr>
        <w:spacing w:after="0" w:line="240" w:lineRule="auto"/>
      </w:pPr>
    </w:p>
    <w:p w:rsidR="00F6767A" w:rsidRPr="00F6767A" w:rsidRDefault="003358D3" w:rsidP="003358D3">
      <w:pPr>
        <w:spacing w:after="0" w:line="240" w:lineRule="auto"/>
        <w:rPr>
          <w:b/>
        </w:rPr>
      </w:pPr>
      <w:r>
        <w:rPr>
          <w:b/>
        </w:rPr>
        <w:t>Top 5 dans les p</w:t>
      </w:r>
      <w:r w:rsidR="00F6767A" w:rsidRPr="00F6767A">
        <w:rPr>
          <w:b/>
        </w:rPr>
        <w:t>ays à revenu élevé</w:t>
      </w:r>
    </w:p>
    <w:p w:rsidR="00F6767A" w:rsidRDefault="003358D3" w:rsidP="00EE7760">
      <w:pPr>
        <w:pStyle w:val="Paragraphedeliste"/>
        <w:numPr>
          <w:ilvl w:val="0"/>
          <w:numId w:val="3"/>
        </w:numPr>
        <w:spacing w:after="0" w:line="240" w:lineRule="auto"/>
      </w:pPr>
      <w:r>
        <w:t>Introduire le recyclage</w:t>
      </w:r>
    </w:p>
    <w:p w:rsidR="00F6767A" w:rsidRDefault="00F6767A" w:rsidP="00EE7760">
      <w:pPr>
        <w:pStyle w:val="Paragraphedeliste"/>
        <w:numPr>
          <w:ilvl w:val="0"/>
          <w:numId w:val="3"/>
        </w:numPr>
        <w:spacing w:after="0" w:line="240" w:lineRule="auto"/>
      </w:pPr>
      <w:r>
        <w:t>Réduire l'utilisation et le g</w:t>
      </w:r>
      <w:r w:rsidR="003358D3">
        <w:t>aspillage des gaz anesthésiques</w:t>
      </w:r>
      <w:bookmarkStart w:id="0" w:name="_GoBack"/>
      <w:bookmarkEnd w:id="0"/>
    </w:p>
    <w:p w:rsidR="00F6767A" w:rsidRDefault="00F6767A" w:rsidP="00EE7760">
      <w:pPr>
        <w:pStyle w:val="Paragraphedeliste"/>
        <w:numPr>
          <w:ilvl w:val="0"/>
          <w:numId w:val="3"/>
        </w:numPr>
        <w:spacing w:after="0" w:line="240" w:lineRule="auto"/>
      </w:pPr>
      <w:r>
        <w:t>Veiller à une utilisation a</w:t>
      </w:r>
      <w:r w:rsidR="003358D3">
        <w:t>ppropriée des déchets cliniques</w:t>
      </w:r>
    </w:p>
    <w:p w:rsidR="00F6767A" w:rsidRDefault="00F6767A" w:rsidP="00EE7760">
      <w:pPr>
        <w:pStyle w:val="Paragraphedeliste"/>
        <w:numPr>
          <w:ilvl w:val="0"/>
          <w:numId w:val="3"/>
        </w:numPr>
        <w:spacing w:after="0" w:line="240" w:lineRule="auto"/>
      </w:pPr>
      <w:r>
        <w:t>Ré</w:t>
      </w:r>
      <w:r w:rsidR="003358D3">
        <w:t>duire les consommables utilisés</w:t>
      </w:r>
    </w:p>
    <w:p w:rsidR="003358D3" w:rsidRDefault="00F6767A" w:rsidP="00EE7760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Réduire la </w:t>
      </w:r>
      <w:r w:rsidR="003358D3">
        <w:t>consommation d'énergie et d'eau</w:t>
      </w:r>
    </w:p>
    <w:p w:rsidR="003358D3" w:rsidRDefault="003358D3">
      <w:r>
        <w:br w:type="page"/>
      </w:r>
    </w:p>
    <w:p w:rsidR="00F6767A" w:rsidRDefault="003358D3" w:rsidP="003358D3">
      <w:pPr>
        <w:spacing w:after="0" w:line="240" w:lineRule="auto"/>
      </w:pPr>
      <w:r>
        <w:lastRenderedPageBreak/>
        <w:t>ANNEXE</w:t>
      </w:r>
      <w:r w:rsidR="00EB272F">
        <w:t xml:space="preserve"> 1</w:t>
      </w:r>
      <w:r>
        <w:t xml:space="preserve"> : Tableau résumant les 15 gestes priorisés </w:t>
      </w:r>
      <w:r w:rsidR="00EB272F">
        <w:t>selon leur</w:t>
      </w:r>
      <w:r w:rsidR="00EB272F" w:rsidRPr="00EB272F">
        <w:t xml:space="preserve"> faisabilité globale </w:t>
      </w:r>
      <w:r w:rsidR="00EB272F">
        <w:t xml:space="preserve">et sécurité </w:t>
      </w:r>
      <w:r>
        <w:t>par les professionnels et les patients</w:t>
      </w:r>
    </w:p>
    <w:p w:rsidR="00EB272F" w:rsidRDefault="00EB272F" w:rsidP="003358D3">
      <w:pPr>
        <w:spacing w:after="0" w:line="240" w:lineRule="auto"/>
      </w:pPr>
    </w:p>
    <w:p w:rsidR="003358D3" w:rsidRDefault="003358D3" w:rsidP="003358D3">
      <w:pPr>
        <w:spacing w:after="0" w:line="240" w:lineRule="auto"/>
      </w:pPr>
      <w:r>
        <w:rPr>
          <w:rFonts w:eastAsia="Times New Roman"/>
          <w:noProof/>
          <w:lang w:eastAsia="fr-FR"/>
        </w:rPr>
        <w:drawing>
          <wp:inline distT="0" distB="0" distL="0" distR="0">
            <wp:extent cx="5370195" cy="4707255"/>
            <wp:effectExtent l="0" t="0" r="0" b="0"/>
            <wp:docPr id="2" name="Image 2" descr="https://mcusercontent.com/626d8ea658284b2b12071d9bc/images/3a1a3d89-08ed-74fc-073b-7c3f49e6e9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cusercontent.com/626d8ea658284b2b12071d9bc/images/3a1a3d89-08ed-74fc-073b-7c3f49e6e91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47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05DD"/>
    <w:multiLevelType w:val="hybridMultilevel"/>
    <w:tmpl w:val="56D81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D5A9D"/>
    <w:multiLevelType w:val="hybridMultilevel"/>
    <w:tmpl w:val="F1B67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63A11"/>
    <w:multiLevelType w:val="hybridMultilevel"/>
    <w:tmpl w:val="D5CCA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A"/>
    <w:rsid w:val="000264FD"/>
    <w:rsid w:val="003358D3"/>
    <w:rsid w:val="00EB272F"/>
    <w:rsid w:val="00EE7760"/>
    <w:rsid w:val="00F6767A"/>
    <w:rsid w:val="00F9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23FD"/>
  <w15:chartTrackingRefBased/>
  <w15:docId w15:val="{DDB466BB-7C24-4C05-8BA4-1F0F258B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8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5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cademic.oup.com/bjs/advance-article/doi/10.1093/bjs/znad092/71338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PESSAUX Patrick</dc:creator>
  <cp:keywords/>
  <dc:description/>
  <cp:lastModifiedBy>PESSAUX Patrick</cp:lastModifiedBy>
  <cp:revision>2</cp:revision>
  <dcterms:created xsi:type="dcterms:W3CDTF">2023-04-24T11:16:00Z</dcterms:created>
  <dcterms:modified xsi:type="dcterms:W3CDTF">2023-04-24T11:56:00Z</dcterms:modified>
</cp:coreProperties>
</file>